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AA" w:rsidRDefault="006D33AA" w:rsidP="006D33AA">
      <w:pPr>
        <w:spacing w:after="0"/>
        <w:rPr>
          <w:b/>
        </w:rPr>
      </w:pPr>
      <w:r>
        <w:rPr>
          <w:b/>
        </w:rPr>
        <w:t>Monitorul oficial al României, Partea I, Nr. 801/1.IX.2020</w:t>
      </w:r>
    </w:p>
    <w:p w:rsidR="006D33AA" w:rsidRDefault="006D33AA" w:rsidP="006D33AA">
      <w:pPr>
        <w:spacing w:after="0"/>
        <w:rPr>
          <w:b/>
        </w:rPr>
      </w:pPr>
    </w:p>
    <w:p w:rsidR="006D33AA" w:rsidRDefault="006D33AA" w:rsidP="006D33AA">
      <w:pPr>
        <w:spacing w:after="0"/>
        <w:rPr>
          <w:b/>
        </w:rPr>
      </w:pPr>
      <w:bookmarkStart w:id="0" w:name="_GoBack"/>
      <w:bookmarkEnd w:id="0"/>
    </w:p>
    <w:p w:rsidR="00DB5C39" w:rsidRPr="006D33AA" w:rsidRDefault="00DB5C39" w:rsidP="006D33AA">
      <w:pPr>
        <w:spacing w:after="0"/>
        <w:jc w:val="center"/>
        <w:rPr>
          <w:b/>
        </w:rPr>
      </w:pPr>
      <w:r w:rsidRPr="006D33AA">
        <w:rPr>
          <w:b/>
        </w:rPr>
        <w:t>ORDIN</w:t>
      </w:r>
    </w:p>
    <w:p w:rsidR="00DB5C39" w:rsidRPr="006D33AA" w:rsidRDefault="00DB5C39" w:rsidP="006D33AA">
      <w:pPr>
        <w:spacing w:after="0"/>
        <w:jc w:val="center"/>
        <w:rPr>
          <w:b/>
        </w:rPr>
      </w:pPr>
      <w:r w:rsidRPr="006D33AA">
        <w:rPr>
          <w:b/>
        </w:rPr>
        <w:t xml:space="preserve">privind măsurile </w:t>
      </w:r>
      <w:r w:rsidR="006D33AA" w:rsidRPr="006D33AA">
        <w:rPr>
          <w:b/>
        </w:rPr>
        <w:t>pentru prevenirea contaminării cu noul coronavirus SARS-CoV-2</w:t>
      </w:r>
    </w:p>
    <w:p w:rsidR="006D33AA" w:rsidRPr="006D33AA" w:rsidRDefault="006D33AA" w:rsidP="006D33AA">
      <w:pPr>
        <w:spacing w:after="0"/>
        <w:jc w:val="center"/>
        <w:rPr>
          <w:b/>
        </w:rPr>
      </w:pPr>
      <w:r w:rsidRPr="006D33AA">
        <w:rPr>
          <w:b/>
        </w:rPr>
        <w:t>și pentru asigurarea desfășurării activităților în condiții de siguranță sanitară în domeniul culturii</w:t>
      </w:r>
    </w:p>
    <w:p w:rsidR="00DB5C39" w:rsidRDefault="00DB5C39" w:rsidP="006D33AA">
      <w:pPr>
        <w:spacing w:after="0"/>
        <w:jc w:val="center"/>
        <w:rPr>
          <w:b/>
        </w:rPr>
      </w:pPr>
    </w:p>
    <w:p w:rsidR="006D33AA" w:rsidRPr="006D33AA" w:rsidRDefault="006D33AA" w:rsidP="006D33AA">
      <w:pPr>
        <w:spacing w:after="0"/>
        <w:jc w:val="center"/>
        <w:rPr>
          <w:b/>
        </w:rPr>
      </w:pPr>
    </w:p>
    <w:p w:rsidR="0062076D" w:rsidRDefault="00D41E95" w:rsidP="00841AD2">
      <w:pPr>
        <w:spacing w:after="0"/>
        <w:jc w:val="both"/>
      </w:pPr>
      <w:r>
        <w:t>1. Măsuri care privesc angajații și răspunderea individuală; angajații vor respecta măsurile de precauție universal valabile:</w:t>
      </w:r>
    </w:p>
    <w:p w:rsidR="00D41E95" w:rsidRDefault="00D41E95" w:rsidP="00841AD2">
      <w:pPr>
        <w:spacing w:after="0"/>
        <w:jc w:val="both"/>
      </w:pPr>
      <w:r>
        <w:t>a) portul obligatoriu al măștii (medicală / nonmedicală), care, pentru o protecție eficace, trebuie să acopere atât gura, cât și nasul;</w:t>
      </w:r>
    </w:p>
    <w:p w:rsidR="00D41E95" w:rsidRDefault="00D41E95" w:rsidP="00841AD2">
      <w:pPr>
        <w:spacing w:after="0"/>
        <w:jc w:val="both"/>
      </w:pPr>
      <w:r>
        <w:t>b) se vor izola la domiciliu în cazul în care au venit în contact cu un caz suspect sau confirmat de infecție cu virusul SARS-CoV-2;</w:t>
      </w:r>
    </w:p>
    <w:p w:rsidR="00D41E95" w:rsidRDefault="00D41E95" w:rsidP="00841AD2">
      <w:pPr>
        <w:spacing w:after="0"/>
        <w:jc w:val="both"/>
      </w:pPr>
      <w:r>
        <w:t>c) nu trebuie să se prezinte la muncă dacă au simptomatologie de infecție respiratorie (tuse, strănut, rinoree, febră, stare generală alterată);</w:t>
      </w:r>
    </w:p>
    <w:p w:rsidR="00D41E95" w:rsidRDefault="00D41E95" w:rsidP="00841AD2">
      <w:pPr>
        <w:spacing w:after="0"/>
        <w:jc w:val="both"/>
      </w:pPr>
      <w:r>
        <w:t>d) își vor informa fără întârziere superiorii în cazul în care află că o persoană cu care a avut contact în perioada desfășurării activității este infectată / suspectă că ar fi infectată cu viorusul SARS-CoV-2, precum și în cazul în care află că au fost infectați ei înșiși;</w:t>
      </w:r>
    </w:p>
    <w:p w:rsidR="00D41E95" w:rsidRDefault="00D41E95" w:rsidP="00841AD2">
      <w:pPr>
        <w:spacing w:after="0"/>
        <w:jc w:val="both"/>
      </w:pPr>
      <w:r>
        <w:t>e) spălatul pe mâini oro de câte ori este nevoie, evitarea atingerii feței cu mâinile neigienizate.</w:t>
      </w:r>
    </w:p>
    <w:p w:rsidR="00D41E95" w:rsidRDefault="00D41E95" w:rsidP="00841AD2">
      <w:pPr>
        <w:spacing w:after="0"/>
        <w:jc w:val="both"/>
      </w:pPr>
      <w:r>
        <w:t>2. Masuri care privesc accesul și contactul cu publicul:</w:t>
      </w:r>
    </w:p>
    <w:p w:rsidR="00D41E95" w:rsidRDefault="00D41E95" w:rsidP="00841AD2">
      <w:pPr>
        <w:spacing w:after="0"/>
        <w:jc w:val="both"/>
      </w:pPr>
      <w:r>
        <w:t>a) coordonarea cu autoritățile de sănătate și cele locale astfel încât asigurarea sănătății angajaților și a publicului să reprezinte obiectivul prioritar;</w:t>
      </w:r>
    </w:p>
    <w:p w:rsidR="00D41E95" w:rsidRDefault="00D41E95" w:rsidP="00841AD2">
      <w:pPr>
        <w:spacing w:after="0"/>
        <w:jc w:val="both"/>
      </w:pPr>
      <w:r>
        <w:t xml:space="preserve">b) deschiderea graduală, fazată, în concordanță cu situația epidemiologică locală, din județul / regiunea </w:t>
      </w:r>
      <w:r w:rsidR="00841AD2">
        <w:t>în care se află biblioteca;</w:t>
      </w:r>
    </w:p>
    <w:p w:rsidR="00841AD2" w:rsidRDefault="00841AD2" w:rsidP="00841AD2">
      <w:pPr>
        <w:spacing w:after="0"/>
        <w:jc w:val="both"/>
      </w:pPr>
      <w:r>
        <w:t>c) se vor plasa la loc vizibil anunțuri scrise privind regulile de distanțare fizică și cele de acces;</w:t>
      </w:r>
    </w:p>
    <w:p w:rsidR="00841AD2" w:rsidRDefault="00841AD2" w:rsidP="00841AD2">
      <w:pPr>
        <w:spacing w:after="0"/>
        <w:jc w:val="both"/>
      </w:pPr>
      <w:r>
        <w:t>d) limitarea accesului astfel să fie asigurată o distanță de minimum 2 m între persoane, se vor monta marcaje;</w:t>
      </w:r>
    </w:p>
    <w:p w:rsidR="00841AD2" w:rsidRDefault="00841AD2" w:rsidP="00841AD2">
      <w:pPr>
        <w:spacing w:after="0"/>
        <w:jc w:val="both"/>
      </w:pPr>
      <w:r>
        <w:t>e) au obligația de a termometriza noncontact publicul / beneficiarii. Persoanele care refuză să le fie verificată temperatura nu vor avea acces în incinta clădirii;</w:t>
      </w:r>
    </w:p>
    <w:p w:rsidR="00841AD2" w:rsidRDefault="00841AD2" w:rsidP="00841AD2">
      <w:pPr>
        <w:spacing w:after="0"/>
        <w:jc w:val="both"/>
      </w:pPr>
      <w:r>
        <w:t>f) accesul publicului va fi permis numai în condițiile purtarii măștii (medicală / nonmedicală) pe toată durata activității desfășurate în bibliotecă;</w:t>
      </w:r>
    </w:p>
    <w:p w:rsidR="00841AD2" w:rsidRDefault="00841AD2" w:rsidP="00841AD2">
      <w:pPr>
        <w:spacing w:after="0"/>
        <w:jc w:val="both"/>
      </w:pPr>
      <w:r>
        <w:t>g) publicul / beneficiarii își va / vor dezinfecta mâinile cu dezinfectant pe bază de alcool avizat de Ministerul Sănătății care va fi pus la dispoziție la intrare;</w:t>
      </w:r>
    </w:p>
    <w:p w:rsidR="00841AD2" w:rsidRDefault="00841AD2" w:rsidP="00841AD2">
      <w:pPr>
        <w:spacing w:after="0"/>
        <w:jc w:val="both"/>
      </w:pPr>
      <w:r>
        <w:t>h) publicul / beneficiarii va / vor utiliza covoarele cu dezinfectant pentru încălțăminte aflate la intrare;</w:t>
      </w:r>
    </w:p>
    <w:p w:rsidR="00841AD2" w:rsidRDefault="00841AD2" w:rsidP="00841AD2">
      <w:pPr>
        <w:spacing w:after="0"/>
        <w:jc w:val="both"/>
      </w:pPr>
      <w:r>
        <w:t>i) se va efectua un triaj observațional și nu se va permite accesul persoanelor care prezintă simptome de infecție respiratorie (tuse</w:t>
      </w:r>
      <w:r w:rsidR="00A052D0">
        <w:t>, strănut, rinoree);</w:t>
      </w:r>
    </w:p>
    <w:p w:rsidR="00A052D0" w:rsidRDefault="00A052D0" w:rsidP="00841AD2">
      <w:pPr>
        <w:spacing w:after="0"/>
        <w:jc w:val="both"/>
      </w:pPr>
      <w:r>
        <w:t>j) plasarea de paravane despărțitoare la ghișee / casierii;</w:t>
      </w:r>
    </w:p>
    <w:p w:rsidR="00A052D0" w:rsidRDefault="00A052D0" w:rsidP="00841AD2">
      <w:pPr>
        <w:spacing w:after="0"/>
        <w:jc w:val="both"/>
      </w:pPr>
      <w:r>
        <w:t>k) încurajarea utilizării plății cu cardul contactless sau telefonul;</w:t>
      </w:r>
    </w:p>
    <w:p w:rsidR="00A052D0" w:rsidRDefault="00A052D0" w:rsidP="00841AD2">
      <w:pPr>
        <w:spacing w:after="0"/>
        <w:jc w:val="both"/>
      </w:pPr>
      <w:r>
        <w:t>l) dezinfecția regulată a suprafețelor;</w:t>
      </w:r>
    </w:p>
    <w:p w:rsidR="00A052D0" w:rsidRDefault="00A052D0" w:rsidP="00841AD2">
      <w:pPr>
        <w:spacing w:after="0"/>
        <w:jc w:val="both"/>
      </w:pPr>
      <w:r>
        <w:t>m) aerisirea periodică a încăperilor;</w:t>
      </w:r>
    </w:p>
    <w:p w:rsidR="00A052D0" w:rsidRDefault="00A052D0" w:rsidP="00841AD2">
      <w:pPr>
        <w:spacing w:after="0"/>
        <w:jc w:val="both"/>
      </w:pPr>
      <w:r>
        <w:t>n) în cazul încăperilor climatizate cu recircularea aerului se efectuează nebulizare o dată pe săptămână, de preferat la sfârșitul săptămâniiși se va efectua dezinfecția instalației de climatizare conform instrucțiunilor producătorului;</w:t>
      </w:r>
    </w:p>
    <w:p w:rsidR="00A052D0" w:rsidRDefault="00A052D0" w:rsidP="00841AD2">
      <w:pPr>
        <w:spacing w:after="0"/>
        <w:jc w:val="both"/>
      </w:pPr>
      <w:r>
        <w:lastRenderedPageBreak/>
        <w:t>o) limitarea accesului în sălile de lectură cu suprafețe mici;</w:t>
      </w:r>
    </w:p>
    <w:p w:rsidR="00A052D0" w:rsidRDefault="00A052D0" w:rsidP="00841AD2">
      <w:pPr>
        <w:spacing w:after="0"/>
        <w:jc w:val="both"/>
      </w:pPr>
      <w:r>
        <w:t>p) accesul în cafeneaua / bistroul bibliotecii, acolo unde acestea există, se va face respectând normele prevăzute de art. 6 din Măsurile pentru diminuarea impactului tipului de risc prevăzute în anexa nr. 3 la Hotărârea Guvernului nr. 668/2020 privind prelungirea stării de alertă pe teritoriul României începând cu data de 16 august 2020 precum și stabilirea măsurilor care se aplică pe durata acesteia pentru prevenirea și combaterea efectelor pandemiei de COVID-19, cu modificările și completările ulterioare;</w:t>
      </w:r>
    </w:p>
    <w:p w:rsidR="002E0F02" w:rsidRDefault="00A052D0" w:rsidP="002E0F02">
      <w:pPr>
        <w:spacing w:after="0"/>
        <w:jc w:val="both"/>
      </w:pPr>
      <w:r>
        <w:t xml:space="preserve">q) evenimentele publice și / sau private se vor organiza doar cu respectarea regulilor stabilite </w:t>
      </w:r>
      <w:r w:rsidR="002E0F02">
        <w:t>de anexa nr. 3 la Hotărârea Guvernului nr. 668/2020 privind prelungirea stării de alertă pe teritoriul României începând cu data de 16 august 2020, precum și stabilirea măsurilor care se aplică pe durata acesteia prevenirea și combaterea efectelor pandemiei de COVID-19, cu modificările și completările ulterioare;</w:t>
      </w:r>
    </w:p>
    <w:p w:rsidR="002E0F02" w:rsidRDefault="002E0F02" w:rsidP="002E0F02">
      <w:pPr>
        <w:spacing w:after="0"/>
        <w:jc w:val="both"/>
      </w:pPr>
      <w:r>
        <w:t>r) activitățile culturale și de educare în biblioteci se vor organiza doar cu respectarea regulilor stabilite de anexa nr. 3 la Hotărârea Guvernului nr. 668/2020 privind prelungirea stării de alertă pe teritoriul României începând cu data de 16 august 2020, precum și stabilirea măsurilor care se aplică pe durata acesteia prevenirea și combaterea efectelor pandemiei de COVID-19, cu modificările și completările ulterioare;</w:t>
      </w:r>
    </w:p>
    <w:p w:rsidR="002E0F02" w:rsidRDefault="002E0F02" w:rsidP="00841AD2">
      <w:pPr>
        <w:spacing w:after="0"/>
        <w:jc w:val="both"/>
      </w:pPr>
      <w:r>
        <w:t>s) asigurarea amenajării biroului de la recepție astfel încât să existe mai multe stații de lucru separate, aflate la cel puțin 1,5 m una de alta, și fiecare angajat să aibă locul său;</w:t>
      </w:r>
    </w:p>
    <w:p w:rsidR="002E0F02" w:rsidRDefault="002E0F02" w:rsidP="00841AD2">
      <w:pPr>
        <w:spacing w:after="0"/>
        <w:jc w:val="both"/>
      </w:pPr>
      <w:r>
        <w:t>t) recepția și birourile de împrumut vor trebui să aibă instalate paravane despărțitoare de protecție;</w:t>
      </w:r>
    </w:p>
    <w:p w:rsidR="002E0F02" w:rsidRDefault="002E0F02" w:rsidP="00841AD2">
      <w:pPr>
        <w:spacing w:after="0"/>
        <w:jc w:val="both"/>
      </w:pPr>
      <w:r>
        <w:t>u) se vor monta marcaje în apropierea biroului pentru a impune respectarea unei distanțe de cel puțin 1 metru între utilizatori;</w:t>
      </w:r>
    </w:p>
    <w:p w:rsidR="002E0F02" w:rsidRDefault="002E0F02" w:rsidP="00841AD2">
      <w:pPr>
        <w:spacing w:after="0"/>
        <w:jc w:val="both"/>
      </w:pPr>
      <w:r>
        <w:t>v) se va stabili și implementa un plan de trafic pentru a limita aglomerările și pentru respectarea distanțării impuse;</w:t>
      </w:r>
    </w:p>
    <w:p w:rsidR="00B21C96" w:rsidRDefault="002E0F02" w:rsidP="00841AD2">
      <w:pPr>
        <w:spacing w:after="0"/>
        <w:jc w:val="both"/>
      </w:pPr>
      <w:r>
        <w:t xml:space="preserve">w) organizarea </w:t>
      </w:r>
      <w:r w:rsidR="00B21C96">
        <w:t>rezervărilor documentelor se va puitea face prin telefon, e-mail, site etc. cu stabilirea unor intervale orare de ridicare a cărților, pentru a elimina formarea de aglomerări de cititori;</w:t>
      </w:r>
    </w:p>
    <w:p w:rsidR="00A900CE" w:rsidRDefault="00B21C96" w:rsidP="00841AD2">
      <w:pPr>
        <w:spacing w:after="0"/>
        <w:jc w:val="both"/>
      </w:pPr>
      <w:r>
        <w:t xml:space="preserve">x) în vederea limitării numărului de persoane care ating un obiect, personalul bibliotecii </w:t>
      </w:r>
      <w:r w:rsidR="00A900CE">
        <w:t>va merge la rafturi pentru a procura documentul cerut de utilizator;</w:t>
      </w:r>
    </w:p>
    <w:p w:rsidR="00A900CE" w:rsidRDefault="00A900CE" w:rsidP="00841AD2">
      <w:pPr>
        <w:spacing w:after="0"/>
        <w:jc w:val="both"/>
      </w:pPr>
      <w:r>
        <w:t>y) accesul în sălile de lectură va fi redus, cu respectarea prevederilor referitoare la distanțarea socială, astfel încât să fie asigurată o distanță de minimum 1,5 m între oricare 2 persoane sau 4m2 pentru fiecare beneficial / participant;</w:t>
      </w:r>
    </w:p>
    <w:p w:rsidR="00B700E3" w:rsidRDefault="00A900CE" w:rsidP="00841AD2">
      <w:pPr>
        <w:spacing w:after="0"/>
        <w:jc w:val="both"/>
      </w:pPr>
      <w:r>
        <w:t xml:space="preserve">z) accesul la calculatoare în bibliotecă va fi limitat, cu respectarea normelor </w:t>
      </w:r>
      <w:r w:rsidR="00B700E3">
        <w:t>de distanțare socială, iar în lipsa unui protocol de dezinfectare se recoamndă anularea acestui serviciu;</w:t>
      </w:r>
    </w:p>
    <w:p w:rsidR="00B700E3" w:rsidRDefault="00B700E3" w:rsidP="00841AD2">
      <w:pPr>
        <w:spacing w:after="0"/>
        <w:jc w:val="both"/>
      </w:pPr>
      <w:r>
        <w:t>aa) se recomandă o perioadă de carantină a documentelor, în cazul în care dezinfecția acestora nu este posibilă;</w:t>
      </w:r>
    </w:p>
    <w:p w:rsidR="00B700E3" w:rsidRDefault="00B700E3" w:rsidP="00841AD2">
      <w:pPr>
        <w:spacing w:after="0"/>
        <w:jc w:val="both"/>
      </w:pPr>
      <w:r>
        <w:t>bb) restituirea documentelor împrumutate și împrumutul de documente se vor face cu respectarea următoarelor reguli:</w:t>
      </w:r>
    </w:p>
    <w:p w:rsidR="00B700E3" w:rsidRDefault="00B700E3" w:rsidP="00841AD2">
      <w:pPr>
        <w:spacing w:after="0"/>
        <w:jc w:val="both"/>
      </w:pPr>
      <w:r>
        <w:t>(i) documente (cărți, reviste etc.) pe hârtie fără elemente de plastic: minimum 3 zile de carantină;</w:t>
      </w:r>
    </w:p>
    <w:p w:rsidR="00B700E3" w:rsidRDefault="00B700E3" w:rsidP="00841AD2">
      <w:pPr>
        <w:spacing w:after="0"/>
        <w:jc w:val="both"/>
      </w:pPr>
      <w:r>
        <w:t>(ii) documente pe hârtie (monografii sau periodice) cu coperte laminate: 10 zile de carantină; sau dezinfectarea copertelor cu material îmbibat cu produse biocide autorizate, respectând timpul de uscare, urmat de o cantinare de 3 zile, înainte de a intra din nou în circulație, pentru a se asigura că virusul nu mai este viabil pe suprafața de hârtie;</w:t>
      </w:r>
    </w:p>
    <w:p w:rsidR="00B700E3" w:rsidRDefault="00B700E3" w:rsidP="00841AD2">
      <w:pPr>
        <w:spacing w:after="0"/>
        <w:jc w:val="both"/>
      </w:pPr>
      <w:r>
        <w:t>(iii) documente din plastic (CD, DVD etc.): 10 zile de carantină sau dezinfecție cu material îmbibat cu produse biocide autorizate, respectând timpul de uscare, urmat de carantinare de 3 zile, dacă sunt documente din hârtie în acel CD sau DVD (broșuri, cutii din carton etc.), apoi pot fi puse la raft;</w:t>
      </w:r>
    </w:p>
    <w:p w:rsidR="00B700E3" w:rsidRDefault="00B700E3" w:rsidP="00841AD2">
      <w:pPr>
        <w:spacing w:after="0"/>
        <w:jc w:val="both"/>
      </w:pPr>
      <w:r>
        <w:t>cc) documentele care au rămas în bibliotecă și care nu au fost manipulate în timpul izolării pot fi manipulate în continuare fără a mai fi dezinfectate în vederea reluării operațiunilor;</w:t>
      </w:r>
    </w:p>
    <w:p w:rsidR="005B397F" w:rsidRDefault="00B700E3" w:rsidP="00841AD2">
      <w:pPr>
        <w:spacing w:after="0"/>
        <w:jc w:val="both"/>
      </w:pPr>
      <w:r>
        <w:t>dd) în absența unei camere de carantină</w:t>
      </w:r>
      <w:r w:rsidR="005B397F">
        <w:t xml:space="preserve"> se va aranja un spațiu specific (o parte din depozit sau din sala de lectură care poate fi ușor adaptat și izolat), cu rafturi și / sau mese disponibile pe care să se stocheze documente, asigurându-se faptul că acel spațiu nu este accesibil pentru public;</w:t>
      </w:r>
    </w:p>
    <w:p w:rsidR="002E0F02" w:rsidRDefault="005B397F" w:rsidP="00841AD2">
      <w:pPr>
        <w:spacing w:after="0"/>
        <w:jc w:val="both"/>
      </w:pPr>
      <w:r>
        <w:t>ee) toate operațiunile de manipulare, carantină, dezinfecție și curățenie vor trebui să fie executate de personalul din bibliotecă echipat cu echipament de protecție.</w:t>
      </w:r>
    </w:p>
    <w:p w:rsidR="00765467" w:rsidRDefault="00765467" w:rsidP="00841AD2">
      <w:pPr>
        <w:spacing w:after="0"/>
        <w:jc w:val="both"/>
      </w:pPr>
      <w:r>
        <w:t>3. Măsuri care privesc angajatorii:</w:t>
      </w:r>
    </w:p>
    <w:p w:rsidR="00765467" w:rsidRDefault="00765467" w:rsidP="00841AD2">
      <w:pPr>
        <w:spacing w:after="0"/>
        <w:jc w:val="both"/>
      </w:pPr>
      <w:r>
        <w:t>a) vor efectua triajul observațional al angajaților și nu vor permite prezența la locul de muncă a persoanelor care prezintă simptomatologie de infecție respiratorie (tuse, strănut, rinoree, febră, stare generală alterată);</w:t>
      </w:r>
    </w:p>
    <w:p w:rsidR="00765467" w:rsidRDefault="00765467" w:rsidP="00841AD2">
      <w:pPr>
        <w:spacing w:after="0"/>
        <w:jc w:val="both"/>
      </w:pPr>
      <w:r>
        <w:t>b) termometrizarea zilnică, la intrarea în serviciu – angajații cu temperatura peste 37,3</w:t>
      </w:r>
      <w:r w:rsidRPr="00765467">
        <w:rPr>
          <w:vertAlign w:val="superscript"/>
        </w:rPr>
        <w:t>o</w:t>
      </w:r>
      <w:r>
        <w:t>C vor fi trimiși acasă;</w:t>
      </w:r>
    </w:p>
    <w:p w:rsidR="00765467" w:rsidRDefault="00765467" w:rsidP="00841AD2">
      <w:pPr>
        <w:spacing w:after="0"/>
        <w:jc w:val="both"/>
      </w:pPr>
      <w:r>
        <w:t>c) angajaților li se vor asigura măști (medicală / nonmedicală);</w:t>
      </w:r>
    </w:p>
    <w:p w:rsidR="00765467" w:rsidRDefault="00765467" w:rsidP="00841AD2">
      <w:pPr>
        <w:spacing w:after="0"/>
        <w:jc w:val="both"/>
      </w:pPr>
      <w:r>
        <w:t>d) nu vor obliga angajații să se prezinte la muncă dacă aceștia prezintă simptomatologie de infecție respiratorie (tuse, strănut, rinoree, febră, stare generală alterată);</w:t>
      </w:r>
    </w:p>
    <w:p w:rsidR="00765467" w:rsidRDefault="00765467" w:rsidP="00841AD2">
      <w:pPr>
        <w:spacing w:after="0"/>
        <w:jc w:val="both"/>
      </w:pPr>
      <w:r>
        <w:t>e) se va asigura distanța fizică între angajați de minimum 2 m;</w:t>
      </w:r>
    </w:p>
    <w:p w:rsidR="00765467" w:rsidRDefault="00765467" w:rsidP="00841AD2">
      <w:pPr>
        <w:spacing w:after="0"/>
        <w:jc w:val="both"/>
      </w:pPr>
      <w:r>
        <w:t>f) acordarea pauzelor de masă eșalonat, cu respectarea distanței sociale de minimum 1,5 m;</w:t>
      </w:r>
    </w:p>
    <w:p w:rsidR="00765467" w:rsidRDefault="00765467" w:rsidP="00841AD2">
      <w:pPr>
        <w:spacing w:after="0"/>
        <w:jc w:val="both"/>
      </w:pPr>
      <w:r>
        <w:t>g) decalarea programului de lucru pentru a evita aglomerările la intrarea / ieșirea din incintă și pentru a limita numărul de angajați prezenți în același timp în incintă.</w:t>
      </w:r>
    </w:p>
    <w:p w:rsidR="00765467" w:rsidRDefault="00765467" w:rsidP="00841AD2">
      <w:pPr>
        <w:spacing w:after="0"/>
        <w:jc w:val="both"/>
      </w:pPr>
      <w:r>
        <w:t>4. Măsuri pentru personalul care lucrează în birouri:</w:t>
      </w:r>
    </w:p>
    <w:p w:rsidR="00765467" w:rsidRDefault="00765467" w:rsidP="00841AD2">
      <w:pPr>
        <w:spacing w:after="0"/>
        <w:jc w:val="both"/>
      </w:pPr>
      <w:r>
        <w:t>a) asigurarea distanței de minimum 1,5 m între angajații care lucrează la birouri orientate față-spate și spate-spate;</w:t>
      </w:r>
    </w:p>
    <w:p w:rsidR="00765467" w:rsidRDefault="00765467" w:rsidP="00841AD2">
      <w:pPr>
        <w:spacing w:after="0"/>
        <w:jc w:val="both"/>
      </w:pPr>
      <w:r>
        <w:t xml:space="preserve">b) pentru birourile deschise orientate față-față, asigurarea separării acestora cu paravane care se vor dezinfecta zilnic </w:t>
      </w:r>
      <w:r w:rsidR="00DB5C39">
        <w:t>cu soluții dezinfectante pe bază de alcool avizate de Ministerul Sănătății;</w:t>
      </w:r>
    </w:p>
    <w:p w:rsidR="00DB5C39" w:rsidRDefault="00DB5C39" w:rsidP="00841AD2">
      <w:pPr>
        <w:spacing w:after="0"/>
        <w:jc w:val="both"/>
      </w:pPr>
      <w:r>
        <w:t>c) dezinfecția suprafețelor de lucru la începerea serviciului și apoi o dată la 4 ore;</w:t>
      </w:r>
    </w:p>
    <w:p w:rsidR="00DB5C39" w:rsidRDefault="00DB5C39" w:rsidP="00841AD2">
      <w:pPr>
        <w:spacing w:after="0"/>
        <w:jc w:val="both"/>
      </w:pPr>
      <w:r>
        <w:t>d) acordarea pauzelor de masă eșalonat, cu respectarea distanței fizice de minimum 1,5 m;</w:t>
      </w:r>
    </w:p>
    <w:p w:rsidR="00DB5C39" w:rsidRDefault="00DB5C39" w:rsidP="00841AD2">
      <w:pPr>
        <w:spacing w:after="0"/>
        <w:jc w:val="both"/>
      </w:pPr>
      <w:r>
        <w:t>e) aerisirea periodică a încăperilor;</w:t>
      </w:r>
    </w:p>
    <w:p w:rsidR="00DB5C39" w:rsidRDefault="00DB5C39" w:rsidP="00DB5C39">
      <w:pPr>
        <w:spacing w:after="0"/>
        <w:jc w:val="both"/>
      </w:pPr>
      <w:r>
        <w:t xml:space="preserve">f) </w:t>
      </w:r>
      <w:r>
        <w:t>în cazul încăperilor climatizate cu recircularea aerului se efectuează nebulizare o dată pe săptămână, de preferat la sfârșitul săptămâniiși se va efectua dezinfecția instalației de climatizare conform</w:t>
      </w:r>
      <w:r>
        <w:t xml:space="preserve"> instrucțiunilor producătorului.</w:t>
      </w:r>
    </w:p>
    <w:p w:rsidR="00DB5C39" w:rsidRDefault="00DB5C39" w:rsidP="00DB5C39">
      <w:pPr>
        <w:spacing w:after="0"/>
        <w:jc w:val="both"/>
      </w:pPr>
      <w:r>
        <w:t>5. a) Comitetele județene pentru situații de urgență din județele unde incidența cumulată a cazurilor în ultimele 14 zile este mai mică sau egală cu 1,5/1.000 locuitori pot decide restricționarea sau închiderea activității bibliotecilor dintr-o anumită localitate, din zona de competență, dacă incidența cumulată a cazurilor din această localitate, în aceeași perioadă de timp, trece peste pragul de 1,5/1.000 locuitori.</w:t>
      </w:r>
    </w:p>
    <w:p w:rsidR="00DB5C39" w:rsidRDefault="00DB5C39" w:rsidP="00DB5C39">
      <w:pPr>
        <w:spacing w:after="0"/>
        <w:jc w:val="both"/>
      </w:pPr>
      <w:r>
        <w:t>b) Comitetele județene pentru situații de urgență din județele unde incidența cumulată a cazurilor în ultimele 14 zile este mai mare de 1,5/1.000 de locuitori pot decide reluarea activității bibliotecilor dintr-o anumită localitate, din zona de competență, dacă incidența cumulată a cazurilor din această localitate, în aceeași perioadă de timp, este mai mică sau egală cu 1,5/1.000 de locuitori.</w:t>
      </w:r>
    </w:p>
    <w:p w:rsidR="00DB5C39" w:rsidRDefault="00DB5C39" w:rsidP="00841AD2">
      <w:pPr>
        <w:spacing w:after="0"/>
        <w:jc w:val="both"/>
      </w:pPr>
    </w:p>
    <w:sectPr w:rsidR="00DB5C39" w:rsidSect="00D31264">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95"/>
    <w:rsid w:val="002E0F02"/>
    <w:rsid w:val="005B397F"/>
    <w:rsid w:val="0062076D"/>
    <w:rsid w:val="006D33AA"/>
    <w:rsid w:val="00765467"/>
    <w:rsid w:val="00841AD2"/>
    <w:rsid w:val="00A052D0"/>
    <w:rsid w:val="00A900CE"/>
    <w:rsid w:val="00B21C96"/>
    <w:rsid w:val="00B700E3"/>
    <w:rsid w:val="00D31264"/>
    <w:rsid w:val="00D41E95"/>
    <w:rsid w:val="00DB5C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1451</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Mazilu</dc:creator>
  <cp:lastModifiedBy>Stefania Mazilu</cp:lastModifiedBy>
  <cp:revision>3</cp:revision>
  <dcterms:created xsi:type="dcterms:W3CDTF">2020-09-02T10:41:00Z</dcterms:created>
  <dcterms:modified xsi:type="dcterms:W3CDTF">2020-09-03T05:37:00Z</dcterms:modified>
</cp:coreProperties>
</file>